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CD" w:rsidRPr="005730CD" w:rsidRDefault="005730CD" w:rsidP="005730CD">
      <w:pPr>
        <w:spacing w:after="0" w:line="240" w:lineRule="auto"/>
        <w:rPr>
          <w:sz w:val="28"/>
          <w:szCs w:val="28"/>
        </w:rPr>
      </w:pPr>
    </w:p>
    <w:p w:rsidR="005730CD" w:rsidRPr="005730CD" w:rsidRDefault="005730CD" w:rsidP="005730CD">
      <w:pPr>
        <w:tabs>
          <w:tab w:val="left" w:pos="5948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730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ИНФОРМАЦИЯ </w:t>
      </w:r>
    </w:p>
    <w:p w:rsidR="005730CD" w:rsidRPr="005730CD" w:rsidRDefault="005730CD" w:rsidP="005730CD">
      <w:pPr>
        <w:tabs>
          <w:tab w:val="left" w:pos="5948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730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 поставщике (организаторе) питания ИП «В.В. </w:t>
      </w:r>
      <w:proofErr w:type="spellStart"/>
      <w:r w:rsidRPr="005730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Горбулин</w:t>
      </w:r>
      <w:proofErr w:type="spellEnd"/>
      <w:r w:rsidRPr="005730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» </w:t>
      </w:r>
    </w:p>
    <w:p w:rsidR="00E10E23" w:rsidRDefault="00E10E23" w:rsidP="005730CD">
      <w:pPr>
        <w:tabs>
          <w:tab w:val="left" w:pos="5948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10E23" w:rsidRDefault="00E10E23" w:rsidP="00E10E23">
      <w:pPr>
        <w:spacing w:before="105" w:after="0" w:line="240" w:lineRule="auto"/>
        <w:jc w:val="center"/>
        <w:rPr>
          <w:rFonts w:ascii="Times New Roman" w:hAnsi="Times New Roman" w:cs="Times New Roman"/>
          <w:b/>
        </w:rPr>
      </w:pPr>
      <w:r w:rsidRPr="00351A8B">
        <w:rPr>
          <w:rFonts w:ascii="Times New Roman" w:hAnsi="Times New Roman" w:cs="Times New Roman"/>
          <w:b/>
        </w:rPr>
        <w:t>РЕКВЕЗИТЫ</w:t>
      </w:r>
    </w:p>
    <w:p w:rsidR="00E10E23" w:rsidRPr="00351A8B" w:rsidRDefault="00E10E23" w:rsidP="00E10E23">
      <w:pPr>
        <w:spacing w:before="105" w:after="0" w:line="240" w:lineRule="auto"/>
        <w:jc w:val="center"/>
        <w:rPr>
          <w:rFonts w:ascii="Times New Roman" w:hAnsi="Times New Roman" w:cs="Times New Roman"/>
          <w:b/>
        </w:rPr>
      </w:pPr>
    </w:p>
    <w:p w:rsidR="00E10E23" w:rsidRDefault="00E10E23" w:rsidP="00E10E23">
      <w:pPr>
        <w:pStyle w:val="Standard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ИП </w:t>
      </w:r>
      <w:proofErr w:type="spellStart"/>
      <w:r>
        <w:rPr>
          <w:sz w:val="30"/>
          <w:szCs w:val="30"/>
          <w:lang w:val="ru-RU"/>
        </w:rPr>
        <w:t>Горбулин</w:t>
      </w:r>
      <w:proofErr w:type="spellEnd"/>
      <w:r>
        <w:rPr>
          <w:sz w:val="30"/>
          <w:szCs w:val="30"/>
          <w:lang w:val="ru-RU"/>
        </w:rPr>
        <w:t xml:space="preserve"> Виктор Владимирович</w:t>
      </w:r>
    </w:p>
    <w:p w:rsidR="00E10E23" w:rsidRDefault="00E10E23" w:rsidP="00E10E23">
      <w:pPr>
        <w:pStyle w:val="Standard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ИНН 642600000939</w:t>
      </w:r>
    </w:p>
    <w:p w:rsidR="00E10E23" w:rsidRDefault="00E10E23" w:rsidP="00E10E23">
      <w:pPr>
        <w:pStyle w:val="Standard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ОГРН 304642219400060</w:t>
      </w:r>
    </w:p>
    <w:p w:rsidR="00E10E23" w:rsidRDefault="00E10E23" w:rsidP="00E10E23">
      <w:pPr>
        <w:pStyle w:val="Standard"/>
        <w:rPr>
          <w:sz w:val="30"/>
          <w:szCs w:val="30"/>
          <w:lang w:val="ru-RU"/>
        </w:rPr>
      </w:pPr>
    </w:p>
    <w:p w:rsidR="00E10E23" w:rsidRDefault="00E10E23" w:rsidP="00E10E23">
      <w:pPr>
        <w:pStyle w:val="Standard"/>
        <w:rPr>
          <w:sz w:val="30"/>
          <w:szCs w:val="30"/>
          <w:lang w:val="ru-RU"/>
        </w:rPr>
      </w:pPr>
    </w:p>
    <w:tbl>
      <w:tblPr>
        <w:tblW w:w="963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8"/>
        <w:gridCol w:w="6332"/>
      </w:tblGrid>
      <w:tr w:rsidR="00E10E23" w:rsidTr="00324D9B"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0E23" w:rsidRDefault="00E10E23" w:rsidP="00324D9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поля расчетного документа</w:t>
            </w: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0E23" w:rsidRDefault="00E10E23" w:rsidP="00324D9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Реквизиты</w:t>
            </w:r>
          </w:p>
        </w:tc>
      </w:tr>
      <w:tr w:rsidR="00E10E23" w:rsidTr="00324D9B">
        <w:tc>
          <w:tcPr>
            <w:tcW w:w="3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0E23" w:rsidRDefault="00E10E23" w:rsidP="00324D9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Банк </w:t>
            </w:r>
          </w:p>
        </w:tc>
        <w:tc>
          <w:tcPr>
            <w:tcW w:w="6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0E23" w:rsidRDefault="00E10E23" w:rsidP="00324D9B">
            <w:pPr>
              <w:suppressAutoHyphens w:val="0"/>
              <w:autoSpaceDN w:val="0"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eastAsia="Calibri" w:cs="Times New Roman"/>
                <w:lang w:eastAsia="en-US"/>
              </w:rPr>
              <w:t>Поволжский Банк ПАО Сбербанк</w:t>
            </w:r>
          </w:p>
        </w:tc>
      </w:tr>
      <w:tr w:rsidR="00E10E23" w:rsidTr="00324D9B">
        <w:tc>
          <w:tcPr>
            <w:tcW w:w="3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0E23" w:rsidRDefault="00E10E23" w:rsidP="00324D9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БИК </w:t>
            </w:r>
          </w:p>
        </w:tc>
        <w:tc>
          <w:tcPr>
            <w:tcW w:w="6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0E23" w:rsidRDefault="00E10E23" w:rsidP="00324D9B">
            <w:pPr>
              <w:pStyle w:val="TableContents"/>
            </w:pPr>
            <w:r>
              <w:rPr>
                <w:rFonts w:cs="Times New Roman"/>
              </w:rPr>
              <w:t>043601607</w:t>
            </w:r>
          </w:p>
        </w:tc>
      </w:tr>
      <w:tr w:rsidR="00E10E23" w:rsidTr="00324D9B">
        <w:tc>
          <w:tcPr>
            <w:tcW w:w="330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0E23" w:rsidRDefault="00E10E23" w:rsidP="00324D9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к/с</w:t>
            </w:r>
          </w:p>
        </w:tc>
        <w:tc>
          <w:tcPr>
            <w:tcW w:w="633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0E23" w:rsidRDefault="00E10E23" w:rsidP="00324D9B">
            <w:pPr>
              <w:pStyle w:val="TableContents"/>
            </w:pPr>
            <w:r>
              <w:rPr>
                <w:rFonts w:cs="Times New Roman"/>
              </w:rPr>
              <w:t>30101810200000000607</w:t>
            </w:r>
          </w:p>
        </w:tc>
      </w:tr>
      <w:tr w:rsidR="00E10E23" w:rsidTr="00324D9B"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0E23" w:rsidRDefault="00E10E23" w:rsidP="00324D9B">
            <w:pPr>
              <w:pStyle w:val="TableContents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/с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0E23" w:rsidRDefault="00E10E23" w:rsidP="00324D9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408 028 101 56 000000 532</w:t>
            </w:r>
          </w:p>
        </w:tc>
      </w:tr>
      <w:tr w:rsidR="00E10E23" w:rsidTr="00324D9B"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0E23" w:rsidRDefault="00E10E23" w:rsidP="00324D9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Юридический адрес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0E23" w:rsidRDefault="00E10E23" w:rsidP="00324D9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413324, </w:t>
            </w:r>
            <w:proofErr w:type="gramStart"/>
            <w:r>
              <w:rPr>
                <w:lang w:val="ru-RU"/>
              </w:rPr>
              <w:t>Саратовская</w:t>
            </w:r>
            <w:proofErr w:type="gramEnd"/>
            <w:r>
              <w:rPr>
                <w:lang w:val="ru-RU"/>
              </w:rPr>
              <w:t xml:space="preserve"> обл., Питерский р-н, с. Алексашкино, </w:t>
            </w:r>
          </w:p>
          <w:p w:rsidR="00E10E23" w:rsidRDefault="00E10E23" w:rsidP="00324D9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пер. Телеграфный, д.4.</w:t>
            </w:r>
          </w:p>
        </w:tc>
      </w:tr>
      <w:tr w:rsidR="00E10E23" w:rsidTr="00324D9B"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0E23" w:rsidRDefault="00E10E23" w:rsidP="00324D9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Фактический адрес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0E23" w:rsidRDefault="00E10E23" w:rsidP="00324D9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410040, г. Саратов, ул. </w:t>
            </w:r>
            <w:proofErr w:type="gramStart"/>
            <w:r>
              <w:rPr>
                <w:lang w:val="ru-RU"/>
              </w:rPr>
              <w:t>Лунная</w:t>
            </w:r>
            <w:proofErr w:type="gramEnd"/>
            <w:r>
              <w:rPr>
                <w:lang w:val="ru-RU"/>
              </w:rPr>
              <w:t>, д. 46а, пом. 2.</w:t>
            </w:r>
          </w:p>
        </w:tc>
      </w:tr>
    </w:tbl>
    <w:p w:rsidR="00E10E23" w:rsidRDefault="00E10E23" w:rsidP="00E10E23">
      <w:pPr>
        <w:pStyle w:val="Standard"/>
        <w:rPr>
          <w:lang w:val="ru-RU"/>
        </w:rPr>
      </w:pPr>
    </w:p>
    <w:p w:rsidR="00E10E23" w:rsidRDefault="00E10E23" w:rsidP="00E10E23">
      <w:pPr>
        <w:spacing w:before="105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878F6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6878F6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организацию питания</w:t>
      </w:r>
      <w:r w:rsidRPr="006878F6">
        <w:rPr>
          <w:rFonts w:ascii="Times New Roman" w:hAnsi="Times New Roman" w:cs="Times New Roman"/>
          <w:sz w:val="24"/>
          <w:szCs w:val="24"/>
        </w:rPr>
        <w:t xml:space="preserve"> в МОУ «СОШ № 61»</w:t>
      </w:r>
    </w:p>
    <w:p w:rsidR="00E10E23" w:rsidRPr="006878F6" w:rsidRDefault="00E10E23" w:rsidP="00E10E23">
      <w:pPr>
        <w:spacing w:before="105" w:after="0" w:line="240" w:lineRule="auto"/>
        <w:rPr>
          <w:rFonts w:ascii="Times New Roman" w:hAnsi="Times New Roman" w:cs="Times New Roman"/>
          <w:sz w:val="24"/>
          <w:szCs w:val="24"/>
        </w:rPr>
      </w:pPr>
      <w:r w:rsidRPr="006878F6">
        <w:rPr>
          <w:rFonts w:ascii="Times New Roman" w:hAnsi="Times New Roman" w:cs="Times New Roman"/>
          <w:sz w:val="24"/>
          <w:szCs w:val="24"/>
        </w:rPr>
        <w:t xml:space="preserve"> заместитель директора по ВР  </w:t>
      </w:r>
      <w:proofErr w:type="spellStart"/>
      <w:r w:rsidRPr="006878F6">
        <w:rPr>
          <w:rFonts w:ascii="Times New Roman" w:hAnsi="Times New Roman" w:cs="Times New Roman"/>
          <w:sz w:val="24"/>
          <w:szCs w:val="24"/>
        </w:rPr>
        <w:t>Обыдало</w:t>
      </w:r>
      <w:proofErr w:type="spellEnd"/>
      <w:r w:rsidRPr="006878F6">
        <w:rPr>
          <w:rFonts w:ascii="Times New Roman" w:hAnsi="Times New Roman" w:cs="Times New Roman"/>
          <w:sz w:val="24"/>
          <w:szCs w:val="24"/>
        </w:rPr>
        <w:t xml:space="preserve"> Е.И. 629786</w:t>
      </w:r>
    </w:p>
    <w:p w:rsidR="00E10E23" w:rsidRDefault="00E10E23" w:rsidP="00E10E2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10E23" w:rsidRDefault="00E10E23" w:rsidP="00E10E2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Наше предприятие в данной сфере деятельности более 30 лет и имеет огромный опыт! Мы обслуживаем 8 школ в Ленинском районе г. Саратова:</w:t>
      </w:r>
    </w:p>
    <w:p w:rsidR="00E10E23" w:rsidRDefault="00E10E23" w:rsidP="00E10E23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МОУ «СОШ № 64»;</w:t>
      </w:r>
    </w:p>
    <w:p w:rsidR="00E10E23" w:rsidRDefault="00E10E23" w:rsidP="00E10E23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-МАОУ «Гимназия № 108»;</w:t>
      </w:r>
    </w:p>
    <w:p w:rsidR="00E10E23" w:rsidRDefault="00E10E23" w:rsidP="00E10E23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МОУ «СОШ № 86»;</w:t>
      </w:r>
    </w:p>
    <w:p w:rsidR="00E10E23" w:rsidRDefault="00E10E23" w:rsidP="00E10E23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МОУ «СОШ № 103»;</w:t>
      </w:r>
    </w:p>
    <w:p w:rsidR="00E10E23" w:rsidRDefault="00E10E23" w:rsidP="00E10E23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МОУ «СОШ № 61»;</w:t>
      </w:r>
    </w:p>
    <w:p w:rsidR="00E10E23" w:rsidRDefault="00E10E23" w:rsidP="00E10E23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МОУ «СОШ № 60»;</w:t>
      </w:r>
    </w:p>
    <w:p w:rsidR="00E10E23" w:rsidRDefault="00E10E23" w:rsidP="00E10E23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МОУ «СОШ № 76»;</w:t>
      </w:r>
    </w:p>
    <w:p w:rsidR="00E10E23" w:rsidRDefault="00E10E23" w:rsidP="00E10E23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МОУ «Гимназия № 89».</w:t>
      </w:r>
    </w:p>
    <w:p w:rsidR="00E10E23" w:rsidRDefault="00E10E23" w:rsidP="00E10E23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 время нашей деятельности было организовано питание в таких учреждениях, как:</w:t>
      </w:r>
    </w:p>
    <w:p w:rsidR="00E10E23" w:rsidRDefault="00E10E23" w:rsidP="00E10E23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Кафе высшей категории ресторанного типа «Хрустальное»</w:t>
      </w:r>
    </w:p>
    <w:p w:rsidR="00E10E23" w:rsidRDefault="00E10E23" w:rsidP="00E10E23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Кафе при заводе  ПАО «Тантал»</w:t>
      </w:r>
    </w:p>
    <w:p w:rsidR="00E10E23" w:rsidRDefault="00E10E23" w:rsidP="00E10E23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АО «Саратовский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радиоприборный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завод», турбаза «Парус»</w:t>
      </w:r>
    </w:p>
    <w:p w:rsidR="00E10E23" w:rsidRDefault="00E10E23" w:rsidP="00E10E23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- АО «НПП «Алмаз», Турбаза «Луч»</w:t>
      </w:r>
    </w:p>
    <w:p w:rsidR="00E10E23" w:rsidRDefault="00E10E23" w:rsidP="00E10E23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Турбаза «Ветерок» ФГУП «ГВСУ № 5»</w:t>
      </w:r>
    </w:p>
    <w:p w:rsidR="00E10E23" w:rsidRDefault="00E10E23" w:rsidP="00E10E23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ДОЛ «Звездный»</w:t>
      </w:r>
    </w:p>
    <w:p w:rsidR="00E10E23" w:rsidRDefault="00E10E23" w:rsidP="00E10E23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ДОЛ «Дубки»</w:t>
      </w:r>
    </w:p>
    <w:p w:rsidR="00E10E23" w:rsidRDefault="00E10E23" w:rsidP="00E10E23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Стадион «Зимний» при министерстве спорта.</w:t>
      </w:r>
    </w:p>
    <w:p w:rsidR="00E10E23" w:rsidRDefault="00E10E23" w:rsidP="00E10E23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штате организации имеются высококвалифицированные специалисты, в том числе  технологи общественного питания с высшим специальным образованием, которые осуществляют внутренний контроль пищеблоков и технологического процесса, в соответствии с СанПиН 2.4.5.2409-08. Еще одно важное условие – это профессиональное развитие. В связи с этим, в целях совершенствования профессиональных знаний и умений, наши специалисты регулярно проходят обучение, посещают семинары и курсы повышения квалификации</w:t>
      </w:r>
    </w:p>
    <w:p w:rsidR="00E10E23" w:rsidRDefault="00E10E23" w:rsidP="00E10E2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многолетний период работы налажен конта</w:t>
      </w:r>
      <w:proofErr w:type="gramStart"/>
      <w:r>
        <w:rPr>
          <w:rFonts w:ascii="Times New Roman" w:hAnsi="Times New Roman"/>
          <w:sz w:val="24"/>
          <w:szCs w:val="24"/>
        </w:rPr>
        <w:t>кт с кр</w:t>
      </w:r>
      <w:proofErr w:type="gramEnd"/>
      <w:r>
        <w:rPr>
          <w:rFonts w:ascii="Times New Roman" w:hAnsi="Times New Roman"/>
          <w:sz w:val="24"/>
          <w:szCs w:val="24"/>
        </w:rPr>
        <w:t>упными поставщиками и производителями высококачественного сырья:</w:t>
      </w:r>
    </w:p>
    <w:p w:rsidR="00E10E23" w:rsidRDefault="00E10E23" w:rsidP="00E10E2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Рациональ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>»;</w:t>
      </w:r>
    </w:p>
    <w:p w:rsidR="00E10E23" w:rsidRDefault="00E10E23" w:rsidP="00E10E2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«Регион-Трейд» («Фамильные колбасы»);</w:t>
      </w:r>
    </w:p>
    <w:p w:rsidR="00E10E23" w:rsidRDefault="00E10E23" w:rsidP="00E10E2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/>
          <w:sz w:val="24"/>
          <w:szCs w:val="24"/>
        </w:rPr>
        <w:t>Сарпродальянс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E10E23" w:rsidRDefault="00E10E23" w:rsidP="00E10E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ООО «</w:t>
      </w:r>
      <w:proofErr w:type="spellStart"/>
      <w:r>
        <w:rPr>
          <w:rFonts w:ascii="Times New Roman" w:hAnsi="Times New Roman"/>
          <w:sz w:val="24"/>
          <w:szCs w:val="24"/>
        </w:rPr>
        <w:t>Атикс</w:t>
      </w:r>
      <w:proofErr w:type="spellEnd"/>
      <w:r>
        <w:rPr>
          <w:rFonts w:ascii="Times New Roman" w:hAnsi="Times New Roman"/>
          <w:sz w:val="24"/>
          <w:szCs w:val="24"/>
        </w:rPr>
        <w:t xml:space="preserve"> МТ»;</w:t>
      </w:r>
    </w:p>
    <w:p w:rsidR="00E10E23" w:rsidRDefault="00E10E23" w:rsidP="00E10E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ООО «ТЭНКАРД» и т.д.</w:t>
      </w:r>
    </w:p>
    <w:p w:rsidR="00E10E23" w:rsidRDefault="00E10E23" w:rsidP="00E10E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благодаря чему питание остается на высоком уровне. </w:t>
      </w:r>
    </w:p>
    <w:p w:rsidR="00E10E23" w:rsidRDefault="00E10E23" w:rsidP="00E10E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ФЗ от 13.07.2015 № 243 «О внесении изменений в Закон РФ „О ветеринарии“», вся  ветеринарная сертификация проходит через федеральную государственную информационную систему (ФГИС) «Меркурий».</w:t>
      </w:r>
    </w:p>
    <w:p w:rsidR="00E10E23" w:rsidRDefault="00E10E23" w:rsidP="00E10E2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Воплощаем в жизнь такие проекты, как национальные кухни народов мира, такие как Русская кухня, Татарская, Грузинская, Украинская, Итальянская, Немецкая, дни здорового питания «Дары осени», кухня «СССР – что ели пионеры», к 75-летию Победы в Великой Отечественной Войне была разработана Фронтовая кухня. </w:t>
      </w:r>
      <w:proofErr w:type="gramEnd"/>
    </w:p>
    <w:p w:rsidR="00E10E23" w:rsidRDefault="00E10E23" w:rsidP="00E10E2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Разработано 12 разнообразных закусок, которые не будут повторяться.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Введены в меню 2 совершенно новых гарнира: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булгур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кус-кус, разработано и внедрено вариативное меню.</w:t>
      </w:r>
      <w:proofErr w:type="gramEnd"/>
    </w:p>
    <w:p w:rsidR="00E10E23" w:rsidRDefault="00E10E23" w:rsidP="00E10E23">
      <w:pPr>
        <w:spacing w:after="0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Поддерживаем важные социальные инициативы.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Так, 3 декабря, во всемирный День людей с ограниченными возможностями проводятся не первый год благотворительные акции  (бесплатный поход на Мультимедийное шоу - ожившие картины Великих модернистов «От Моне до Малевича» на больших экранах, приобретение Аккумулятора для речевого процессора, акция «Добрый Саратов» позволила собрать денежные средства на реабилитацию и дальнейшее лечение в Москве для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Абыденновой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Александры Алексеевны, ученицы 3 «Б» класса МОУ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СОШ № 61»).</w:t>
      </w:r>
      <w:r>
        <w:t xml:space="preserve"> </w:t>
      </w:r>
      <w:proofErr w:type="gramEnd"/>
    </w:p>
    <w:p w:rsidR="00E10E23" w:rsidRDefault="00E10E23" w:rsidP="00E10E2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того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чтобы слышать наших маленьких потребителей в школьных столовых имеется анонимный ящик желаний, в котором дети оставляют свои замечания, пожелания, благодарности и отзывы. На базе уроков технологии устраиваются интерактивные мастер-</w:t>
      </w:r>
      <w:r>
        <w:rPr>
          <w:rFonts w:ascii="Times New Roman" w:eastAsia="Times New Roman" w:hAnsi="Times New Roman"/>
          <w:sz w:val="24"/>
          <w:szCs w:val="24"/>
        </w:rPr>
        <w:lastRenderedPageBreak/>
        <w:t>классы для детей.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Был полностью оснащен и отремонтирован кабинет технологии в </w:t>
      </w:r>
      <w:r>
        <w:rPr>
          <w:rFonts w:ascii="Times New Roman" w:eastAsia="Times New Roman" w:hAnsi="Times New Roman"/>
          <w:sz w:val="24"/>
          <w:szCs w:val="24"/>
        </w:rPr>
        <w:t xml:space="preserve">МОУ «СОШ №60». </w:t>
      </w:r>
    </w:p>
    <w:p w:rsidR="00E10E23" w:rsidRDefault="00E10E23" w:rsidP="00E10E2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 первый год в наших столовых проходит акция «Письмо деду Морозу», где каждый ребенок мог написать свое самое сокровенное пожелание. Было исполнено более 280 желаний!</w:t>
      </w:r>
    </w:p>
    <w:p w:rsidR="00E10E23" w:rsidRDefault="00E10E23" w:rsidP="00E10E2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дни открытых дверей и для родителей будущих первоклассников проводим дегустации блюд с 12-дневного меню, согласованного с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Роспотребнадзором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E10E23" w:rsidRDefault="00E10E23" w:rsidP="00E10E2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Для поддержания «боевого» духа поваров и подтверждения статуса «лучших из лучших», мы устраиваем  профессиональные соревнования.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Так, 20 октября в «МОУ СОШ №67 имени О.И. Янковского» прошел конкурс «Лучший школьный повар года».</w:t>
      </w:r>
    </w:p>
    <w:p w:rsidR="00E10E23" w:rsidRDefault="00E10E23" w:rsidP="00E10E23">
      <w:pPr>
        <w:spacing w:after="0"/>
        <w:ind w:firstLine="708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Мы принимаем активное участие и содействие в районных мероприятиях: выборы, День Победы, Масленица, Лыжня России,  дни отдыха и прочие.</w:t>
      </w:r>
    </w:p>
    <w:p w:rsidR="00E10E23" w:rsidRDefault="00E10E23" w:rsidP="00E10E2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Согласно ст. 212 ТК РФ заключен договор с ООО «ТАНМЕД», благодаря которому каждый наш сотрудник регулярно проходит медицинский осмотр за счет организации. Согласно Приказу № 290н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Минздравсоцразвития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РФ от «01» июня 2009г. все сотрудники пищеблока своевременно обеспечиваются спецодеждой, на которую наносится логотип компании.</w:t>
      </w:r>
    </w:p>
    <w:p w:rsidR="00E10E23" w:rsidRDefault="00E10E23" w:rsidP="00E10E2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Организация питания в школе предусматривает щадящие режимы приготовления, такие как варка, запекание, тушение. Они направлены на максимальное сохранение питательных веществ и витаминов в пище. Одни продукты, входящие в утвержденные наборы, включаются в меню ежедневно, а другие — через день или 2-3 раза в неделю. Так, ежедневно используется мясо, молоко, сливочное и растительное масло, сахар, хлеб. Калорийность, энергетическая ценность и содержание витаминов в школьном питании полностью соответствуют потребностям подрастающего организма. Школьникам представлен широкий ассортимент выпечки, соков, молочной продукций и воды.  </w:t>
      </w:r>
    </w:p>
    <w:p w:rsidR="00E10E23" w:rsidRDefault="00E10E23" w:rsidP="00E10E2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ИП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Горбулин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В.В., осуществляя производственный контроль, обеспечивает соответствия производственных процессов санитарно-эпидемиологическим требованиям, а также отсутствия вредного воздействия на здоровье людей и экологию. </w:t>
      </w:r>
    </w:p>
    <w:p w:rsidR="00E10E23" w:rsidRDefault="00E10E23" w:rsidP="00E10E2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Имеем все необходимые документы и разрешения для организации питания в буфетах, столовых, кафе, ресторанах и т.д.</w:t>
      </w:r>
    </w:p>
    <w:p w:rsidR="00E10E23" w:rsidRDefault="00E10E23" w:rsidP="00E10E2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Гарантируем исполнение договорных обязанностей, в том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числе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своевременная оплата арендный платы и коммунальных затрат. При необходимости можем производить арендную плату в полном объёме  заблаговременно за весь учебный год. Производим капитальные и косметические ремонты пищеблоков, приобретается технологическое оборудование, в частности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пароконвектоматы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овощерезательные машины, плиты, жарочные шкафы, водонагреватели, холодильники, кондиционеры, тестомесы, столы и стеллажи.</w:t>
      </w:r>
    </w:p>
    <w:p w:rsidR="00E10E23" w:rsidRDefault="00E10E23" w:rsidP="00E10E23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нас одинаково важны все заказчики, вне зависимости от объема работ!</w:t>
      </w:r>
    </w:p>
    <w:p w:rsidR="00E10E23" w:rsidRDefault="00E10E23" w:rsidP="00E10E2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253"/>
        <w:gridCol w:w="873"/>
      </w:tblGrid>
      <w:tr w:rsidR="00E10E23" w:rsidTr="00324D9B">
        <w:trPr>
          <w:trHeight w:val="2506"/>
        </w:trPr>
        <w:tc>
          <w:tcPr>
            <w:tcW w:w="4219" w:type="dxa"/>
          </w:tcPr>
          <w:p w:rsidR="00E10E23" w:rsidRDefault="00E10E23" w:rsidP="00324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0E23" w:rsidRDefault="00E10E23" w:rsidP="00324D9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уважением,</w:t>
            </w:r>
          </w:p>
          <w:p w:rsidR="00E10E23" w:rsidRDefault="00E10E23" w:rsidP="00324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Владимирович</w:t>
            </w:r>
          </w:p>
          <w:p w:rsidR="00E10E23" w:rsidRDefault="00E10E23" w:rsidP="00324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0E23" w:rsidRDefault="00E10E23" w:rsidP="00324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E10E23" w:rsidRDefault="00E10E23" w:rsidP="00324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0A553F" wp14:editId="34754F65">
                  <wp:extent cx="1619250" cy="16002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" w:type="dxa"/>
          </w:tcPr>
          <w:p w:rsidR="00E10E23" w:rsidRDefault="00E10E23" w:rsidP="00324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0E23" w:rsidRDefault="00E10E23" w:rsidP="00324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0E23" w:rsidRDefault="00E10E23" w:rsidP="00324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0E23" w:rsidRDefault="00E10E23" w:rsidP="00E10E23">
      <w:pPr>
        <w:jc w:val="both"/>
        <w:rPr>
          <w:rFonts w:ascii="Times New Roman" w:hAnsi="Times New Roman"/>
          <w:sz w:val="24"/>
          <w:szCs w:val="24"/>
        </w:rPr>
      </w:pPr>
    </w:p>
    <w:p w:rsidR="005730CD" w:rsidRDefault="006878F6" w:rsidP="005730CD">
      <w:pPr>
        <w:spacing w:after="0" w:line="240" w:lineRule="auto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120765" cy="8430904"/>
            <wp:effectExtent l="0" t="0" r="0" b="8255"/>
            <wp:docPr id="1" name="Рисунок 1" descr="C:\Users\user\Desktop\свидетельств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видетельство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30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730CD" w:rsidRDefault="005730CD" w:rsidP="005730CD">
      <w:pPr>
        <w:spacing w:after="0" w:line="240" w:lineRule="auto"/>
      </w:pPr>
    </w:p>
    <w:p w:rsidR="005730CD" w:rsidRDefault="005730CD" w:rsidP="005730CD">
      <w:pPr>
        <w:spacing w:after="0" w:line="240" w:lineRule="auto"/>
      </w:pPr>
    </w:p>
    <w:p w:rsidR="006878F6" w:rsidRDefault="006878F6" w:rsidP="005730CD">
      <w:pPr>
        <w:spacing w:after="0" w:line="240" w:lineRule="auto"/>
      </w:pPr>
    </w:p>
    <w:p w:rsidR="006878F6" w:rsidRDefault="006878F6" w:rsidP="005730CD">
      <w:pPr>
        <w:spacing w:after="0" w:line="240" w:lineRule="auto"/>
      </w:pPr>
    </w:p>
    <w:p w:rsidR="006878F6" w:rsidRDefault="006878F6" w:rsidP="005730CD">
      <w:pPr>
        <w:spacing w:after="0" w:line="240" w:lineRule="auto"/>
      </w:pPr>
    </w:p>
    <w:p w:rsidR="006878F6" w:rsidRDefault="006878F6" w:rsidP="005730CD">
      <w:pPr>
        <w:spacing w:after="0" w:line="240" w:lineRule="auto"/>
      </w:pPr>
    </w:p>
    <w:p w:rsidR="006878F6" w:rsidRDefault="006878F6" w:rsidP="005730CD">
      <w:pPr>
        <w:spacing w:after="0" w:line="240" w:lineRule="auto"/>
      </w:pPr>
    </w:p>
    <w:p w:rsidR="006878F6" w:rsidRDefault="006878F6" w:rsidP="005730CD">
      <w:pPr>
        <w:spacing w:after="0" w:line="240" w:lineRule="auto"/>
      </w:pPr>
    </w:p>
    <w:p w:rsidR="006878F6" w:rsidRDefault="006878F6" w:rsidP="005730CD">
      <w:pPr>
        <w:spacing w:after="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6120765" cy="8430904"/>
            <wp:effectExtent l="0" t="0" r="0" b="8255"/>
            <wp:docPr id="2" name="Рисунок 2" descr="C:\Users\user\Desktop\свидетельство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видетельство 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30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8F6" w:rsidRDefault="006878F6" w:rsidP="005730CD">
      <w:pPr>
        <w:spacing w:after="0" w:line="240" w:lineRule="auto"/>
      </w:pPr>
    </w:p>
    <w:p w:rsidR="006878F6" w:rsidRDefault="006878F6" w:rsidP="005730CD">
      <w:pPr>
        <w:spacing w:after="0" w:line="240" w:lineRule="auto"/>
      </w:pPr>
    </w:p>
    <w:p w:rsidR="006878F6" w:rsidRDefault="006878F6" w:rsidP="005730CD">
      <w:pPr>
        <w:spacing w:after="0" w:line="240" w:lineRule="auto"/>
      </w:pPr>
    </w:p>
    <w:p w:rsidR="006878F6" w:rsidRDefault="006878F6" w:rsidP="005730CD">
      <w:pPr>
        <w:spacing w:after="0" w:line="240" w:lineRule="auto"/>
      </w:pPr>
    </w:p>
    <w:p w:rsidR="006878F6" w:rsidRDefault="006878F6" w:rsidP="005730CD">
      <w:pPr>
        <w:spacing w:after="0" w:line="240" w:lineRule="auto"/>
      </w:pPr>
    </w:p>
    <w:p w:rsidR="00CE0514" w:rsidRDefault="00CE0514"/>
    <w:p w:rsidR="00E10E23" w:rsidRDefault="00E10E23"/>
    <w:p w:rsidR="00E10E23" w:rsidRDefault="00E10E23"/>
    <w:p w:rsidR="00E10E23" w:rsidRDefault="00E10E23"/>
    <w:p w:rsidR="00E10E23" w:rsidRDefault="00E10E23"/>
    <w:p w:rsidR="00E10E23" w:rsidRDefault="00E10E23"/>
    <w:p w:rsidR="00E10E23" w:rsidRDefault="00E10E23"/>
    <w:sectPr w:rsidR="00E10E23" w:rsidSect="00D94F10">
      <w:pgSz w:w="11906" w:h="16838"/>
      <w:pgMar w:top="720" w:right="849" w:bottom="284" w:left="1418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7">
    <w:altName w:val="Times New Roman"/>
    <w:charset w:val="CC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84"/>
    <w:rsid w:val="00351A8B"/>
    <w:rsid w:val="005730CD"/>
    <w:rsid w:val="006878F6"/>
    <w:rsid w:val="006C1BDA"/>
    <w:rsid w:val="007E2C84"/>
    <w:rsid w:val="00CE0514"/>
    <w:rsid w:val="00E1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CD"/>
    <w:pPr>
      <w:suppressAutoHyphens/>
    </w:pPr>
    <w:rPr>
      <w:rFonts w:ascii="Calibri" w:eastAsia="SimSun" w:hAnsi="Calibri" w:cs="font237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5730CD"/>
  </w:style>
  <w:style w:type="paragraph" w:customStyle="1" w:styleId="Standard">
    <w:name w:val="Standard"/>
    <w:rsid w:val="00351A8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51A8B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687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8F6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CD"/>
    <w:pPr>
      <w:suppressAutoHyphens/>
    </w:pPr>
    <w:rPr>
      <w:rFonts w:ascii="Calibri" w:eastAsia="SimSun" w:hAnsi="Calibri" w:cs="font237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5730CD"/>
  </w:style>
  <w:style w:type="paragraph" w:customStyle="1" w:styleId="Standard">
    <w:name w:val="Standard"/>
    <w:rsid w:val="00351A8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51A8B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687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8F6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Noname</cp:lastModifiedBy>
  <cp:revision>5</cp:revision>
  <dcterms:created xsi:type="dcterms:W3CDTF">2020-12-11T08:25:00Z</dcterms:created>
  <dcterms:modified xsi:type="dcterms:W3CDTF">2020-12-13T10:23:00Z</dcterms:modified>
</cp:coreProperties>
</file>